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FDA" w:rsidRDefault="001E7FDA"/>
    <w:p w:rsidR="001E7FDA" w:rsidRDefault="001E7FDA"/>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1E7FDA" w:rsidRPr="00A53DCE" w:rsidTr="0026537A">
        <w:trPr>
          <w:tblCellSpacing w:w="15" w:type="dxa"/>
        </w:trPr>
        <w:tc>
          <w:tcPr>
            <w:tcW w:w="0" w:type="auto"/>
            <w:vAlign w:val="center"/>
            <w:hideMark/>
          </w:tcPr>
          <w:p w:rsidR="001E7FDA" w:rsidRPr="00A53DCE" w:rsidRDefault="001E7FDA" w:rsidP="0026537A">
            <w:pPr>
              <w:spacing w:after="0" w:line="240" w:lineRule="auto"/>
              <w:jc w:val="both"/>
              <w:rPr>
                <w:rFonts w:ascii="Times New Roman" w:eastAsia="Times New Roman" w:hAnsi="Times New Roman" w:cs="Times New Roman"/>
                <w:sz w:val="24"/>
                <w:szCs w:val="24"/>
                <w:lang w:eastAsia="tr-TR"/>
              </w:rPr>
            </w:pPr>
            <w:proofErr w:type="spellStart"/>
            <w:r w:rsidRPr="00A53DCE">
              <w:rPr>
                <w:rFonts w:ascii="Times New Roman" w:eastAsia="Times New Roman" w:hAnsi="Times New Roman" w:cs="Times New Roman"/>
                <w:b/>
                <w:bCs/>
                <w:sz w:val="24"/>
                <w:szCs w:val="24"/>
                <w:lang w:eastAsia="tr-TR"/>
              </w:rPr>
              <w:t>Konu</w:t>
            </w:r>
            <w:r w:rsidRPr="00A53DCE">
              <w:rPr>
                <w:rFonts w:ascii="Times New Roman" w:eastAsia="Times New Roman" w:hAnsi="Times New Roman" w:cs="Times New Roman"/>
                <w:sz w:val="24"/>
                <w:szCs w:val="24"/>
                <w:lang w:eastAsia="tr-TR"/>
              </w:rPr>
              <w:t>:</w:t>
            </w:r>
            <w:hyperlink r:id="rId8" w:history="1">
              <w:r w:rsidRPr="00A53DCE">
                <w:rPr>
                  <w:rFonts w:ascii="Times New Roman" w:eastAsia="Times New Roman" w:hAnsi="Times New Roman" w:cs="Times New Roman"/>
                  <w:b/>
                  <w:color w:val="5B677D"/>
                  <w:sz w:val="24"/>
                  <w:szCs w:val="24"/>
                  <w:lang w:eastAsia="tr-TR"/>
                </w:rPr>
                <w:t>İleri</w:t>
              </w:r>
              <w:proofErr w:type="spellEnd"/>
              <w:r w:rsidRPr="00A53DCE">
                <w:rPr>
                  <w:rFonts w:ascii="Times New Roman" w:eastAsia="Times New Roman" w:hAnsi="Times New Roman" w:cs="Times New Roman"/>
                  <w:b/>
                  <w:color w:val="5B677D"/>
                  <w:sz w:val="24"/>
                  <w:szCs w:val="24"/>
                  <w:lang w:eastAsia="tr-TR"/>
                </w:rPr>
                <w:t xml:space="preserve"> düzenleme tarihli çekler de </w:t>
              </w:r>
              <w:proofErr w:type="gramStart"/>
              <w:r w:rsidRPr="00A53DCE">
                <w:rPr>
                  <w:rFonts w:ascii="Times New Roman" w:eastAsia="Times New Roman" w:hAnsi="Times New Roman" w:cs="Times New Roman"/>
                  <w:b/>
                  <w:color w:val="5B677D"/>
                  <w:sz w:val="24"/>
                  <w:szCs w:val="24"/>
                  <w:lang w:eastAsia="tr-TR"/>
                </w:rPr>
                <w:t>reeskonta</w:t>
              </w:r>
              <w:proofErr w:type="gramEnd"/>
              <w:r w:rsidRPr="00A53DCE">
                <w:rPr>
                  <w:rFonts w:ascii="Times New Roman" w:eastAsia="Times New Roman" w:hAnsi="Times New Roman" w:cs="Times New Roman"/>
                  <w:b/>
                  <w:color w:val="5B677D"/>
                  <w:sz w:val="24"/>
                  <w:szCs w:val="24"/>
                  <w:lang w:eastAsia="tr-TR"/>
                </w:rPr>
                <w:t xml:space="preserve"> tabi tutulabilir.</w:t>
              </w:r>
            </w:hyperlink>
            <w:r w:rsidRPr="00A53DCE">
              <w:rPr>
                <w:rFonts w:ascii="Times New Roman" w:eastAsia="Times New Roman" w:hAnsi="Times New Roman" w:cs="Times New Roman"/>
                <w:b/>
                <w:sz w:val="24"/>
                <w:szCs w:val="24"/>
                <w:lang w:eastAsia="tr-TR"/>
              </w:rPr>
              <w:t xml:space="preserve"> </w:t>
            </w:r>
          </w:p>
        </w:tc>
      </w:tr>
      <w:tr w:rsidR="001E7FDA" w:rsidRPr="00A53DCE" w:rsidTr="0026537A">
        <w:trPr>
          <w:tblCellSpacing w:w="15" w:type="dxa"/>
        </w:trPr>
        <w:tc>
          <w:tcPr>
            <w:tcW w:w="0" w:type="auto"/>
            <w:vAlign w:val="center"/>
            <w:hideMark/>
          </w:tcPr>
          <w:p w:rsidR="001E7FDA" w:rsidRPr="00A53DCE" w:rsidRDefault="001E7FDA" w:rsidP="0026537A">
            <w:pPr>
              <w:spacing w:after="0" w:line="240" w:lineRule="auto"/>
              <w:jc w:val="both"/>
              <w:rPr>
                <w:rFonts w:ascii="Times New Roman" w:eastAsia="Times New Roman" w:hAnsi="Times New Roman" w:cs="Times New Roman"/>
                <w:i/>
                <w:iCs/>
                <w:sz w:val="24"/>
                <w:szCs w:val="24"/>
                <w:lang w:eastAsia="tr-TR"/>
              </w:rPr>
            </w:pPr>
            <w:r w:rsidRPr="00A53DCE">
              <w:rPr>
                <w:rFonts w:ascii="Times New Roman" w:eastAsia="Times New Roman" w:hAnsi="Times New Roman" w:cs="Times New Roman"/>
                <w:sz w:val="24"/>
                <w:szCs w:val="24"/>
                <w:lang w:eastAsia="tr-TR"/>
              </w:rPr>
              <w:br/>
            </w:r>
            <w:r w:rsidRPr="00A53DCE">
              <w:rPr>
                <w:rFonts w:ascii="Times New Roman" w:eastAsia="Times New Roman" w:hAnsi="Times New Roman" w:cs="Times New Roman"/>
                <w:b/>
                <w:bCs/>
                <w:sz w:val="24"/>
                <w:szCs w:val="24"/>
                <w:lang w:eastAsia="tr-TR"/>
              </w:rPr>
              <w:t>Özet</w:t>
            </w:r>
            <w:r w:rsidRPr="00A53DCE">
              <w:rPr>
                <w:rFonts w:ascii="Times New Roman" w:eastAsia="Times New Roman" w:hAnsi="Times New Roman" w:cs="Times New Roman"/>
                <w:sz w:val="24"/>
                <w:szCs w:val="24"/>
                <w:lang w:eastAsia="tr-TR"/>
              </w:rPr>
              <w:t xml:space="preserve">: </w:t>
            </w:r>
            <w:r w:rsidRPr="00A53DCE">
              <w:rPr>
                <w:rFonts w:ascii="Times New Roman" w:eastAsia="Times New Roman" w:hAnsi="Times New Roman" w:cs="Times New Roman"/>
                <w:i/>
                <w:iCs/>
                <w:sz w:val="24"/>
                <w:szCs w:val="24"/>
                <w:lang w:eastAsia="tr-TR"/>
              </w:rPr>
              <w:t xml:space="preserve">Gelir İdaresi Başkanlığı tarafından 30 Nisan 2013 tarihinde internet sitesinden (www.gib.gov.tr) yayınlanan 64 numaralı Vergi Usul Kanunu </w:t>
            </w:r>
            <w:proofErr w:type="spellStart"/>
            <w:r w:rsidRPr="00A53DCE">
              <w:rPr>
                <w:rFonts w:ascii="Times New Roman" w:eastAsia="Times New Roman" w:hAnsi="Times New Roman" w:cs="Times New Roman"/>
                <w:i/>
                <w:iCs/>
                <w:sz w:val="24"/>
                <w:szCs w:val="24"/>
                <w:lang w:eastAsia="tr-TR"/>
              </w:rPr>
              <w:t>Sirküleri’nde</w:t>
            </w:r>
            <w:proofErr w:type="spellEnd"/>
            <w:r w:rsidRPr="00A53DCE">
              <w:rPr>
                <w:rFonts w:ascii="Times New Roman" w:eastAsia="Times New Roman" w:hAnsi="Times New Roman" w:cs="Times New Roman"/>
                <w:i/>
                <w:iCs/>
                <w:sz w:val="24"/>
                <w:szCs w:val="24"/>
                <w:lang w:eastAsia="tr-TR"/>
              </w:rPr>
              <w:t xml:space="preserve">, </w:t>
            </w:r>
            <w:r w:rsidRPr="00A53DCE">
              <w:rPr>
                <w:rFonts w:ascii="Times New Roman" w:eastAsia="Times New Roman" w:hAnsi="Times New Roman" w:cs="Times New Roman"/>
                <w:b/>
                <w:bCs/>
                <w:sz w:val="24"/>
                <w:szCs w:val="24"/>
                <w:lang w:eastAsia="tr-TR"/>
              </w:rPr>
              <w:t xml:space="preserve">ileri düzenleme tarihli </w:t>
            </w:r>
            <w:proofErr w:type="spellStart"/>
            <w:r w:rsidRPr="00A53DCE">
              <w:rPr>
                <w:rFonts w:ascii="Times New Roman" w:eastAsia="Times New Roman" w:hAnsi="Times New Roman" w:cs="Times New Roman"/>
                <w:b/>
                <w:bCs/>
                <w:sz w:val="24"/>
                <w:szCs w:val="24"/>
                <w:lang w:eastAsia="tr-TR"/>
              </w:rPr>
              <w:t>çeklerin</w:t>
            </w:r>
            <w:r w:rsidRPr="00A53DCE">
              <w:rPr>
                <w:rFonts w:ascii="Times New Roman" w:eastAsia="Times New Roman" w:hAnsi="Times New Roman" w:cs="Times New Roman"/>
                <w:i/>
                <w:iCs/>
                <w:sz w:val="24"/>
                <w:szCs w:val="24"/>
                <w:lang w:eastAsia="tr-TR"/>
              </w:rPr>
              <w:t>değerleme</w:t>
            </w:r>
            <w:proofErr w:type="spellEnd"/>
            <w:r w:rsidRPr="00A53DCE">
              <w:rPr>
                <w:rFonts w:ascii="Times New Roman" w:eastAsia="Times New Roman" w:hAnsi="Times New Roman" w:cs="Times New Roman"/>
                <w:i/>
                <w:iCs/>
                <w:sz w:val="24"/>
                <w:szCs w:val="24"/>
                <w:lang w:eastAsia="tr-TR"/>
              </w:rPr>
              <w:t xml:space="preserve"> gününde vadesi gelmemiş senede bağlı alacak ve borçlar için uygulanması öngörülen </w:t>
            </w:r>
            <w:proofErr w:type="gramStart"/>
            <w:r w:rsidRPr="00A53DCE">
              <w:rPr>
                <w:rFonts w:ascii="Times New Roman" w:eastAsia="Times New Roman" w:hAnsi="Times New Roman" w:cs="Times New Roman"/>
                <w:b/>
                <w:bCs/>
                <w:sz w:val="24"/>
                <w:szCs w:val="24"/>
                <w:lang w:eastAsia="tr-TR"/>
              </w:rPr>
              <w:t>reeskont</w:t>
            </w:r>
            <w:proofErr w:type="gramEnd"/>
            <w:r w:rsidRPr="00A53DCE">
              <w:rPr>
                <w:rFonts w:ascii="Times New Roman" w:eastAsia="Times New Roman" w:hAnsi="Times New Roman" w:cs="Times New Roman"/>
                <w:b/>
                <w:bCs/>
                <w:sz w:val="24"/>
                <w:szCs w:val="24"/>
                <w:lang w:eastAsia="tr-TR"/>
              </w:rPr>
              <w:t xml:space="preserve"> uygulamasından yararlanmasının mümkün olduğu </w:t>
            </w:r>
            <w:r w:rsidRPr="00A53DCE">
              <w:rPr>
                <w:rFonts w:ascii="Times New Roman" w:eastAsia="Times New Roman" w:hAnsi="Times New Roman" w:cs="Times New Roman"/>
                <w:i/>
                <w:iCs/>
                <w:sz w:val="24"/>
                <w:szCs w:val="24"/>
                <w:lang w:eastAsia="tr-TR"/>
              </w:rPr>
              <w:t xml:space="preserve">belirtilmiştir. </w:t>
            </w:r>
            <w:r>
              <w:rPr>
                <w:rFonts w:ascii="Times New Roman" w:eastAsia="Times New Roman" w:hAnsi="Times New Roman" w:cs="Times New Roman"/>
                <w:i/>
                <w:iCs/>
                <w:sz w:val="24"/>
                <w:szCs w:val="24"/>
                <w:lang w:eastAsia="tr-TR"/>
              </w:rPr>
              <w:t xml:space="preserve"> </w:t>
            </w:r>
          </w:p>
          <w:p w:rsidR="001E7FDA" w:rsidRPr="00A53DCE" w:rsidRDefault="001E7FDA" w:rsidP="0026537A">
            <w:pPr>
              <w:spacing w:after="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pict>
                <v:rect id="_x0000_i1025" style="width:0;height:1.5pt" o:hralign="center" o:hrstd="t" o:hr="t" fillcolor="#a0a0a0" stroked="f"/>
              </w:pict>
            </w:r>
          </w:p>
        </w:tc>
      </w:tr>
      <w:tr w:rsidR="001E7FDA" w:rsidRPr="00A53DCE" w:rsidTr="0026537A">
        <w:trPr>
          <w:tblCellSpacing w:w="15" w:type="dxa"/>
        </w:trPr>
        <w:tc>
          <w:tcPr>
            <w:tcW w:w="0" w:type="auto"/>
            <w:vAlign w:val="center"/>
            <w:hideMark/>
          </w:tcPr>
          <w:p w:rsidR="001E7FDA" w:rsidRPr="00A53DCE" w:rsidRDefault="001E7FDA" w:rsidP="0026537A">
            <w:pPr>
              <w:spacing w:after="0" w:line="240" w:lineRule="auto"/>
              <w:jc w:val="both"/>
              <w:rPr>
                <w:rFonts w:ascii="Times New Roman" w:eastAsia="Times New Roman" w:hAnsi="Times New Roman" w:cs="Times New Roman"/>
                <w:sz w:val="24"/>
                <w:szCs w:val="24"/>
                <w:lang w:eastAsia="tr-TR"/>
              </w:rPr>
            </w:pPr>
          </w:p>
          <w:p w:rsidR="001E7FDA" w:rsidRPr="00A53DCE"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r w:rsidRPr="00A53DCE">
              <w:rPr>
                <w:rFonts w:ascii="Times New Roman" w:eastAsia="Times New Roman" w:hAnsi="Times New Roman" w:cs="Times New Roman"/>
                <w:sz w:val="24"/>
                <w:szCs w:val="24"/>
                <w:lang w:eastAsia="tr-TR"/>
              </w:rPr>
              <w:t xml:space="preserve">Vergi Usul Kanunu'nun 281. maddesi uyarınca vadesi gelmemiş olan senede bağlı alacaklar </w:t>
            </w:r>
            <w:proofErr w:type="gramStart"/>
            <w:r w:rsidRPr="00A53DCE">
              <w:rPr>
                <w:rFonts w:ascii="Times New Roman" w:eastAsia="Times New Roman" w:hAnsi="Times New Roman" w:cs="Times New Roman"/>
                <w:sz w:val="24"/>
                <w:szCs w:val="24"/>
                <w:lang w:eastAsia="tr-TR"/>
              </w:rPr>
              <w:t>reeskonta</w:t>
            </w:r>
            <w:proofErr w:type="gramEnd"/>
            <w:r w:rsidRPr="00A53DCE">
              <w:rPr>
                <w:rFonts w:ascii="Times New Roman" w:eastAsia="Times New Roman" w:hAnsi="Times New Roman" w:cs="Times New Roman"/>
                <w:sz w:val="24"/>
                <w:szCs w:val="24"/>
                <w:lang w:eastAsia="tr-TR"/>
              </w:rPr>
              <w:t xml:space="preserve"> tabi tutulabilmektedir. Aynı şekilde vadesi gelmemiş olan senede bağlı borçların da </w:t>
            </w:r>
            <w:proofErr w:type="spellStart"/>
            <w:r w:rsidRPr="00A53DCE">
              <w:rPr>
                <w:rFonts w:ascii="Times New Roman" w:eastAsia="Times New Roman" w:hAnsi="Times New Roman" w:cs="Times New Roman"/>
                <w:sz w:val="24"/>
                <w:szCs w:val="24"/>
                <w:lang w:eastAsia="tr-TR"/>
              </w:rPr>
              <w:t>VUK'un</w:t>
            </w:r>
            <w:proofErr w:type="spellEnd"/>
            <w:r w:rsidRPr="00A53DCE">
              <w:rPr>
                <w:rFonts w:ascii="Times New Roman" w:eastAsia="Times New Roman" w:hAnsi="Times New Roman" w:cs="Times New Roman"/>
                <w:sz w:val="24"/>
                <w:szCs w:val="24"/>
                <w:lang w:eastAsia="tr-TR"/>
              </w:rPr>
              <w:t xml:space="preserve"> 285. maddesi uyarınca </w:t>
            </w:r>
            <w:proofErr w:type="gramStart"/>
            <w:r w:rsidRPr="00A53DCE">
              <w:rPr>
                <w:rFonts w:ascii="Times New Roman" w:eastAsia="Times New Roman" w:hAnsi="Times New Roman" w:cs="Times New Roman"/>
                <w:sz w:val="24"/>
                <w:szCs w:val="24"/>
                <w:lang w:eastAsia="tr-TR"/>
              </w:rPr>
              <w:t>reeskonta</w:t>
            </w:r>
            <w:proofErr w:type="gramEnd"/>
            <w:r w:rsidRPr="00A53DCE">
              <w:rPr>
                <w:rFonts w:ascii="Times New Roman" w:eastAsia="Times New Roman" w:hAnsi="Times New Roman" w:cs="Times New Roman"/>
                <w:sz w:val="24"/>
                <w:szCs w:val="24"/>
                <w:lang w:eastAsia="tr-TR"/>
              </w:rPr>
              <w:t xml:space="preserve"> tabi tutulması mümkündür. Ayrıca alacak senetlerini </w:t>
            </w:r>
            <w:proofErr w:type="gramStart"/>
            <w:r w:rsidRPr="00A53DCE">
              <w:rPr>
                <w:rFonts w:ascii="Times New Roman" w:eastAsia="Times New Roman" w:hAnsi="Times New Roman" w:cs="Times New Roman"/>
                <w:sz w:val="24"/>
                <w:szCs w:val="24"/>
                <w:lang w:eastAsia="tr-TR"/>
              </w:rPr>
              <w:t>reeskonta</w:t>
            </w:r>
            <w:proofErr w:type="gramEnd"/>
            <w:r w:rsidRPr="00A53DCE">
              <w:rPr>
                <w:rFonts w:ascii="Times New Roman" w:eastAsia="Times New Roman" w:hAnsi="Times New Roman" w:cs="Times New Roman"/>
                <w:sz w:val="24"/>
                <w:szCs w:val="24"/>
                <w:lang w:eastAsia="tr-TR"/>
              </w:rPr>
              <w:t xml:space="preserve"> tabi tutan mükelleflerin varsa borç senetlerini de reeskonta tabi tutma zorunluluğu bulunmaktadır. Bir ödeme aracı olarak kullanılan ve kural olarak vadesi olmayan çeklerin ise </w:t>
            </w:r>
            <w:proofErr w:type="gramStart"/>
            <w:r w:rsidRPr="00A53DCE">
              <w:rPr>
                <w:rFonts w:ascii="Times New Roman" w:eastAsia="Times New Roman" w:hAnsi="Times New Roman" w:cs="Times New Roman"/>
                <w:sz w:val="24"/>
                <w:szCs w:val="24"/>
                <w:lang w:eastAsia="tr-TR"/>
              </w:rPr>
              <w:t>reeskonta</w:t>
            </w:r>
            <w:proofErr w:type="gramEnd"/>
            <w:r w:rsidRPr="00A53DCE">
              <w:rPr>
                <w:rFonts w:ascii="Times New Roman" w:eastAsia="Times New Roman" w:hAnsi="Times New Roman" w:cs="Times New Roman"/>
                <w:sz w:val="24"/>
                <w:szCs w:val="24"/>
                <w:lang w:eastAsia="tr-TR"/>
              </w:rPr>
              <w:t xml:space="preserve"> tabi tutulması mümkün bulunmamaktaydı.</w:t>
            </w:r>
          </w:p>
          <w:p w:rsidR="001E7FDA" w:rsidRPr="00A53DCE"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r w:rsidRPr="00A53DCE">
              <w:rPr>
                <w:rFonts w:ascii="Times New Roman" w:eastAsia="Times New Roman" w:hAnsi="Times New Roman" w:cs="Times New Roman"/>
                <w:sz w:val="24"/>
                <w:szCs w:val="24"/>
                <w:lang w:eastAsia="tr-TR"/>
              </w:rPr>
              <w:t xml:space="preserve">Ancak öncelikle 3167 sayılı "Çekle Ödemelerin Düzenlenmesi ve Çek Hamillerinin Korunması Hakkındaki </w:t>
            </w:r>
            <w:proofErr w:type="spellStart"/>
            <w:r w:rsidRPr="00A53DCE">
              <w:rPr>
                <w:rFonts w:ascii="Times New Roman" w:eastAsia="Times New Roman" w:hAnsi="Times New Roman" w:cs="Times New Roman"/>
                <w:sz w:val="24"/>
                <w:szCs w:val="24"/>
                <w:lang w:eastAsia="tr-TR"/>
              </w:rPr>
              <w:t>Kanun"la</w:t>
            </w:r>
            <w:proofErr w:type="spellEnd"/>
            <w:r w:rsidRPr="00A53DCE">
              <w:rPr>
                <w:rFonts w:ascii="Times New Roman" w:eastAsia="Times New Roman" w:hAnsi="Times New Roman" w:cs="Times New Roman"/>
                <w:sz w:val="24"/>
                <w:szCs w:val="24"/>
                <w:lang w:eastAsia="tr-TR"/>
              </w:rPr>
              <w:t xml:space="preserve"> geçici de olsa (31.12.2009'a kadar) vadeli çek düzenlenebilmesinin önü açılmıştır.</w:t>
            </w:r>
          </w:p>
          <w:p w:rsidR="001E7FDA" w:rsidRPr="00A53DCE"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r w:rsidRPr="00A53DCE">
              <w:rPr>
                <w:rFonts w:ascii="Times New Roman" w:eastAsia="Times New Roman" w:hAnsi="Times New Roman" w:cs="Times New Roman"/>
                <w:sz w:val="24"/>
                <w:szCs w:val="24"/>
                <w:lang w:eastAsia="tr-TR"/>
              </w:rPr>
              <w:t xml:space="preserve">Bu düzenlemeden sonra mükelleflerin ileri tarihli çeklerin artık senet olarak kabul edilerek </w:t>
            </w:r>
            <w:proofErr w:type="gramStart"/>
            <w:r w:rsidRPr="00A53DCE">
              <w:rPr>
                <w:rFonts w:ascii="Times New Roman" w:eastAsia="Times New Roman" w:hAnsi="Times New Roman" w:cs="Times New Roman"/>
                <w:sz w:val="24"/>
                <w:szCs w:val="24"/>
                <w:lang w:eastAsia="tr-TR"/>
              </w:rPr>
              <w:t>reeskonta</w:t>
            </w:r>
            <w:proofErr w:type="gramEnd"/>
            <w:r w:rsidRPr="00A53DCE">
              <w:rPr>
                <w:rFonts w:ascii="Times New Roman" w:eastAsia="Times New Roman" w:hAnsi="Times New Roman" w:cs="Times New Roman"/>
                <w:sz w:val="24"/>
                <w:szCs w:val="24"/>
                <w:lang w:eastAsia="tr-TR"/>
              </w:rPr>
              <w:t xml:space="preserve"> tâbi tutulup tutulmayacağı konusundaki sorularına 12 Mayıs 2009 tarihli ve 41 numaralı Vergi Usul Kanunu Sirküleri ile cevap verilmiş ve bu geçici düzenlemeye dayanılarak vadeli çeklerin reeskonta tabi tutulamayacağı ifade edilmiştir.</w:t>
            </w:r>
          </w:p>
          <w:p w:rsidR="001E7FDA" w:rsidRPr="00A53DCE"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r w:rsidRPr="00A53DCE">
              <w:rPr>
                <w:rFonts w:ascii="Times New Roman" w:eastAsia="Times New Roman" w:hAnsi="Times New Roman" w:cs="Times New Roman"/>
                <w:sz w:val="24"/>
                <w:szCs w:val="24"/>
                <w:lang w:eastAsia="tr-TR"/>
              </w:rPr>
              <w:t xml:space="preserve">Ancak 20 Aralık 2009 tarihli Resmi </w:t>
            </w:r>
            <w:proofErr w:type="spellStart"/>
            <w:r w:rsidRPr="00A53DCE">
              <w:rPr>
                <w:rFonts w:ascii="Times New Roman" w:eastAsia="Times New Roman" w:hAnsi="Times New Roman" w:cs="Times New Roman"/>
                <w:sz w:val="24"/>
                <w:szCs w:val="24"/>
                <w:lang w:eastAsia="tr-TR"/>
              </w:rPr>
              <w:t>Gazete'de</w:t>
            </w:r>
            <w:proofErr w:type="spellEnd"/>
            <w:r w:rsidRPr="00A53DCE">
              <w:rPr>
                <w:rFonts w:ascii="Times New Roman" w:eastAsia="Times New Roman" w:hAnsi="Times New Roman" w:cs="Times New Roman"/>
                <w:sz w:val="24"/>
                <w:szCs w:val="24"/>
                <w:lang w:eastAsia="tr-TR"/>
              </w:rPr>
              <w:t xml:space="preserve"> yayımlanan 5941 sayılı Çek Kanunu ile 3167 Sayılı Kanun yürürlükten kaldırılmıştır. Çek Kanunu'nun geçici maddeleriyle yapılan düzenlemeler uyarınca; önce 31.12.2011 tarihine kadar bilahare 31.12.2017 tarihine kadar, üzerinde yazılı düzenleme tarihinden önce çekin ödenmek için muhatap bankaya ibrazı geçersiz sayılmıştır.</w:t>
            </w:r>
          </w:p>
          <w:p w:rsidR="001E7FDA" w:rsidRPr="00A53DCE"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r w:rsidRPr="00A53DCE">
              <w:rPr>
                <w:rFonts w:ascii="Times New Roman" w:eastAsia="Times New Roman" w:hAnsi="Times New Roman" w:cs="Times New Roman"/>
                <w:sz w:val="24"/>
                <w:szCs w:val="24"/>
                <w:lang w:eastAsia="tr-TR"/>
              </w:rPr>
              <w:t xml:space="preserve">Gelir İdaresi Başkanlığının internet sitesinde 30 Nisan 2013 tarihinde yayınlanan 64 numaralı Vergi Usul Kanunu </w:t>
            </w:r>
            <w:proofErr w:type="spellStart"/>
            <w:r w:rsidRPr="00A53DCE">
              <w:rPr>
                <w:rFonts w:ascii="Times New Roman" w:eastAsia="Times New Roman" w:hAnsi="Times New Roman" w:cs="Times New Roman"/>
                <w:sz w:val="24"/>
                <w:szCs w:val="24"/>
                <w:lang w:eastAsia="tr-TR"/>
              </w:rPr>
              <w:t>Sirküleri'nde</w:t>
            </w:r>
            <w:proofErr w:type="spellEnd"/>
            <w:r w:rsidRPr="00A53DCE">
              <w:rPr>
                <w:rFonts w:ascii="Times New Roman" w:eastAsia="Times New Roman" w:hAnsi="Times New Roman" w:cs="Times New Roman"/>
                <w:sz w:val="24"/>
                <w:szCs w:val="24"/>
                <w:lang w:eastAsia="tr-TR"/>
              </w:rPr>
              <w:t xml:space="preserve"> yukarıdaki yasal düzenlemelere ayrıntılı olarak değinildikten sonra, </w:t>
            </w:r>
            <w:r w:rsidRPr="00A53DCE">
              <w:rPr>
                <w:rFonts w:ascii="Times New Roman" w:eastAsia="Times New Roman" w:hAnsi="Times New Roman" w:cs="Times New Roman"/>
                <w:b/>
                <w:bCs/>
                <w:sz w:val="24"/>
                <w:szCs w:val="24"/>
                <w:lang w:eastAsia="tr-TR"/>
              </w:rPr>
              <w:t xml:space="preserve">vadeli olarak düzenlenen çeklerin de </w:t>
            </w:r>
            <w:proofErr w:type="gramStart"/>
            <w:r w:rsidRPr="00A53DCE">
              <w:rPr>
                <w:rFonts w:ascii="Times New Roman" w:eastAsia="Times New Roman" w:hAnsi="Times New Roman" w:cs="Times New Roman"/>
                <w:b/>
                <w:bCs/>
                <w:sz w:val="24"/>
                <w:szCs w:val="24"/>
                <w:lang w:eastAsia="tr-TR"/>
              </w:rPr>
              <w:t>reeskont</w:t>
            </w:r>
            <w:proofErr w:type="gramEnd"/>
            <w:r w:rsidRPr="00A53DCE">
              <w:rPr>
                <w:rFonts w:ascii="Times New Roman" w:eastAsia="Times New Roman" w:hAnsi="Times New Roman" w:cs="Times New Roman"/>
                <w:b/>
                <w:bCs/>
                <w:sz w:val="24"/>
                <w:szCs w:val="24"/>
                <w:lang w:eastAsia="tr-TR"/>
              </w:rPr>
              <w:t xml:space="preserve"> uygulamasından yararlanabileceği </w:t>
            </w:r>
            <w:r w:rsidRPr="00A53DCE">
              <w:rPr>
                <w:rFonts w:ascii="Times New Roman" w:eastAsia="Times New Roman" w:hAnsi="Times New Roman" w:cs="Times New Roman"/>
                <w:sz w:val="24"/>
                <w:szCs w:val="24"/>
                <w:lang w:eastAsia="tr-TR"/>
              </w:rPr>
              <w:t>belirtilmiştir.</w:t>
            </w:r>
          </w:p>
          <w:p w:rsidR="001E7FDA"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r w:rsidRPr="00A53DCE">
              <w:rPr>
                <w:rFonts w:ascii="Times New Roman" w:eastAsia="Times New Roman" w:hAnsi="Times New Roman" w:cs="Times New Roman"/>
                <w:sz w:val="24"/>
                <w:szCs w:val="24"/>
                <w:lang w:eastAsia="tr-TR"/>
              </w:rPr>
              <w:t xml:space="preserve">Bu konu 64 numaralı VUK </w:t>
            </w:r>
            <w:proofErr w:type="spellStart"/>
            <w:r w:rsidRPr="00A53DCE">
              <w:rPr>
                <w:rFonts w:ascii="Times New Roman" w:eastAsia="Times New Roman" w:hAnsi="Times New Roman" w:cs="Times New Roman"/>
                <w:sz w:val="24"/>
                <w:szCs w:val="24"/>
                <w:lang w:eastAsia="tr-TR"/>
              </w:rPr>
              <w:t>Sirküleri'nin</w:t>
            </w:r>
            <w:proofErr w:type="spellEnd"/>
            <w:r w:rsidRPr="00A53DCE">
              <w:rPr>
                <w:rFonts w:ascii="Times New Roman" w:eastAsia="Times New Roman" w:hAnsi="Times New Roman" w:cs="Times New Roman"/>
                <w:sz w:val="24"/>
                <w:szCs w:val="24"/>
                <w:lang w:eastAsia="tr-TR"/>
              </w:rPr>
              <w:t xml:space="preserve"> "Değerlendirme" ve "Sonuç" bölümlerinde aşağıdaki şekilde ifade edilmiştir:</w:t>
            </w:r>
          </w:p>
          <w:p w:rsidR="001E7FDA" w:rsidRPr="00A53DCE"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bookmarkStart w:id="0" w:name="_GoBack"/>
            <w:bookmarkEnd w:id="0"/>
          </w:p>
          <w:p w:rsidR="001E7FDA" w:rsidRPr="00A53DCE"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r w:rsidRPr="00A53DCE">
              <w:rPr>
                <w:rFonts w:ascii="Times New Roman" w:eastAsia="Times New Roman" w:hAnsi="Times New Roman" w:cs="Times New Roman"/>
                <w:sz w:val="24"/>
                <w:szCs w:val="24"/>
                <w:lang w:eastAsia="tr-TR"/>
              </w:rPr>
              <w:t xml:space="preserve">"… Ancak, bir ödeme aracı olarak kullanılmakla beraber yukarıda yer verilen yasal düzenlemeler çerçevesinde vergi uygulamaları bakımından çekin vadeli olabileceği ve değerleme gününde vadesi gelmemiş senede bağlı alacak ve borçlar için uygulanması öngörülen 213 Sayılı Kanun'da yer alan </w:t>
            </w:r>
            <w:proofErr w:type="gramStart"/>
            <w:r w:rsidRPr="00A53DCE">
              <w:rPr>
                <w:rFonts w:ascii="Times New Roman" w:eastAsia="Times New Roman" w:hAnsi="Times New Roman" w:cs="Times New Roman"/>
                <w:b/>
                <w:bCs/>
                <w:sz w:val="24"/>
                <w:szCs w:val="24"/>
                <w:lang w:eastAsia="tr-TR"/>
              </w:rPr>
              <w:t>reeskont</w:t>
            </w:r>
            <w:proofErr w:type="gramEnd"/>
            <w:r w:rsidRPr="00A53DCE">
              <w:rPr>
                <w:rFonts w:ascii="Times New Roman" w:eastAsia="Times New Roman" w:hAnsi="Times New Roman" w:cs="Times New Roman"/>
                <w:b/>
                <w:bCs/>
                <w:sz w:val="24"/>
                <w:szCs w:val="24"/>
                <w:lang w:eastAsia="tr-TR"/>
              </w:rPr>
              <w:t xml:space="preserve"> uygulamasından yararlanılmasının mümkün olduğu ortaya çıkmaktadır.</w:t>
            </w:r>
          </w:p>
          <w:p w:rsidR="001E7FDA" w:rsidRPr="00A53DCE"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r w:rsidRPr="00A53DCE">
              <w:rPr>
                <w:rFonts w:ascii="Times New Roman" w:eastAsia="Times New Roman" w:hAnsi="Times New Roman" w:cs="Times New Roman"/>
                <w:b/>
                <w:bCs/>
                <w:sz w:val="24"/>
                <w:szCs w:val="24"/>
                <w:lang w:eastAsia="tr-TR"/>
              </w:rPr>
              <w:t>…</w:t>
            </w:r>
          </w:p>
          <w:p w:rsidR="001E7FDA" w:rsidRPr="00A53DCE" w:rsidRDefault="001E7FDA" w:rsidP="0026537A">
            <w:pPr>
              <w:spacing w:before="100" w:beforeAutospacing="1" w:after="240" w:line="240" w:lineRule="auto"/>
              <w:jc w:val="both"/>
              <w:rPr>
                <w:rFonts w:ascii="Times New Roman" w:eastAsia="Times New Roman" w:hAnsi="Times New Roman" w:cs="Times New Roman"/>
                <w:sz w:val="24"/>
                <w:szCs w:val="24"/>
                <w:lang w:eastAsia="tr-TR"/>
              </w:rPr>
            </w:pPr>
            <w:r w:rsidRPr="00A53DCE">
              <w:rPr>
                <w:rFonts w:ascii="Times New Roman" w:eastAsia="Times New Roman" w:hAnsi="Times New Roman" w:cs="Times New Roman"/>
                <w:sz w:val="24"/>
                <w:szCs w:val="24"/>
                <w:lang w:eastAsia="tr-TR"/>
              </w:rPr>
              <w:t xml:space="preserve">Uygulamada birliğin sağlanması amacıyla yukarıda yapılan açıklamalar doğrultusunda ileri düzenleme tarihli çeklerin değerleme gününde vadesi gelmemiş senede bağlı alacak ve borçlar için uygulanması öngörülen </w:t>
            </w:r>
            <w:proofErr w:type="gramStart"/>
            <w:r w:rsidRPr="00A53DCE">
              <w:rPr>
                <w:rFonts w:ascii="Times New Roman" w:eastAsia="Times New Roman" w:hAnsi="Times New Roman" w:cs="Times New Roman"/>
                <w:b/>
                <w:bCs/>
                <w:sz w:val="24"/>
                <w:szCs w:val="24"/>
                <w:lang w:eastAsia="tr-TR"/>
              </w:rPr>
              <w:t>reeskont</w:t>
            </w:r>
            <w:proofErr w:type="gramEnd"/>
            <w:r w:rsidRPr="00A53DCE">
              <w:rPr>
                <w:rFonts w:ascii="Times New Roman" w:eastAsia="Times New Roman" w:hAnsi="Times New Roman" w:cs="Times New Roman"/>
                <w:b/>
                <w:bCs/>
                <w:sz w:val="24"/>
                <w:szCs w:val="24"/>
                <w:lang w:eastAsia="tr-TR"/>
              </w:rPr>
              <w:t xml:space="preserve"> uygulamasından yararlanması mümkün bulunmaktadır."</w:t>
            </w:r>
          </w:p>
        </w:tc>
      </w:tr>
    </w:tbl>
    <w:p w:rsidR="00335B71" w:rsidRPr="001E7FDA" w:rsidRDefault="00335B71" w:rsidP="001E7FDA"/>
    <w:sectPr w:rsidR="00335B71" w:rsidRPr="001E7FD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3E5" w:rsidRDefault="005943E5" w:rsidP="00042A5F">
      <w:pPr>
        <w:spacing w:after="0" w:line="240" w:lineRule="auto"/>
      </w:pPr>
      <w:r>
        <w:separator/>
      </w:r>
    </w:p>
  </w:endnote>
  <w:endnote w:type="continuationSeparator" w:id="0">
    <w:p w:rsidR="005943E5" w:rsidRDefault="005943E5" w:rsidP="0004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5F" w:rsidRPr="00042A5F" w:rsidRDefault="00042A5F" w:rsidP="00042A5F">
    <w:pPr>
      <w:pStyle w:val="Altbilgi"/>
      <w:jc w:val="center"/>
      <w:rPr>
        <w:rFonts w:ascii="Arial Narrow" w:hAnsi="Arial Narrow"/>
        <w:sz w:val="18"/>
        <w:szCs w:val="18"/>
      </w:rPr>
    </w:pPr>
    <w:r w:rsidRPr="00042A5F">
      <w:rPr>
        <w:rFonts w:ascii="Arial Narrow" w:hAnsi="Arial Narrow"/>
        <w:sz w:val="18"/>
        <w:szCs w:val="18"/>
      </w:rPr>
      <w:t xml:space="preserve">Eski Londra Asfaltı Dumlupınar Cad. Port </w:t>
    </w:r>
    <w:proofErr w:type="spellStart"/>
    <w:r w:rsidRPr="00042A5F">
      <w:rPr>
        <w:rFonts w:ascii="Arial Narrow" w:hAnsi="Arial Narrow"/>
        <w:sz w:val="18"/>
        <w:szCs w:val="18"/>
      </w:rPr>
      <w:t>Residance</w:t>
    </w:r>
    <w:proofErr w:type="spellEnd"/>
    <w:r w:rsidRPr="00042A5F">
      <w:rPr>
        <w:rFonts w:ascii="Arial Narrow" w:hAnsi="Arial Narrow"/>
        <w:sz w:val="18"/>
        <w:szCs w:val="18"/>
      </w:rPr>
      <w:t xml:space="preserve"> No:44/A D:15 Bahçelievler-İstanbul</w:t>
    </w:r>
  </w:p>
  <w:p w:rsidR="00042A5F" w:rsidRPr="00042A5F" w:rsidRDefault="00042A5F" w:rsidP="00042A5F">
    <w:pPr>
      <w:pStyle w:val="Altbilgi"/>
      <w:jc w:val="center"/>
      <w:rPr>
        <w:rStyle w:val="Kpr"/>
        <w:rFonts w:ascii="Arial Narrow" w:hAnsi="Arial Narrow"/>
        <w:sz w:val="18"/>
        <w:szCs w:val="18"/>
      </w:rPr>
    </w:pPr>
    <w:r w:rsidRPr="00042A5F">
      <w:rPr>
        <w:rFonts w:ascii="Arial Narrow" w:hAnsi="Arial Narrow"/>
        <w:sz w:val="18"/>
        <w:szCs w:val="18"/>
      </w:rPr>
      <w:t xml:space="preserve">Tel (212) 639 39 46-47 </w:t>
    </w:r>
    <w:proofErr w:type="spellStart"/>
    <w:r w:rsidRPr="00042A5F">
      <w:rPr>
        <w:rFonts w:ascii="Arial Narrow" w:hAnsi="Arial Narrow"/>
        <w:sz w:val="18"/>
        <w:szCs w:val="18"/>
      </w:rPr>
      <w:t>Fax</w:t>
    </w:r>
    <w:proofErr w:type="spellEnd"/>
    <w:r w:rsidRPr="00042A5F">
      <w:rPr>
        <w:rFonts w:ascii="Arial Narrow" w:hAnsi="Arial Narrow"/>
        <w:sz w:val="18"/>
        <w:szCs w:val="18"/>
      </w:rPr>
      <w:t xml:space="preserve">  (212) 483 26 </w:t>
    </w:r>
    <w:proofErr w:type="gramStart"/>
    <w:r w:rsidRPr="00042A5F">
      <w:rPr>
        <w:rFonts w:ascii="Arial Narrow" w:hAnsi="Arial Narrow"/>
        <w:sz w:val="18"/>
        <w:szCs w:val="18"/>
      </w:rPr>
      <w:t>83  Web</w:t>
    </w:r>
    <w:proofErr w:type="gramEnd"/>
    <w:r w:rsidRPr="00042A5F">
      <w:rPr>
        <w:rFonts w:ascii="Arial Narrow" w:hAnsi="Arial Narrow"/>
        <w:sz w:val="18"/>
        <w:szCs w:val="18"/>
      </w:rPr>
      <w:t xml:space="preserve">: </w:t>
    </w:r>
    <w:hyperlink r:id="rId1" w:history="1">
      <w:r w:rsidRPr="00042A5F">
        <w:rPr>
          <w:rStyle w:val="Kpr"/>
          <w:rFonts w:ascii="Arial Narrow" w:hAnsi="Arial Narrow"/>
          <w:sz w:val="18"/>
          <w:szCs w:val="18"/>
        </w:rPr>
        <w:t>www.aldagulymm.com.tr</w:t>
      </w:r>
    </w:hyperlink>
    <w:r w:rsidRPr="00042A5F">
      <w:rPr>
        <w:rFonts w:ascii="Arial Narrow" w:hAnsi="Arial Narrow"/>
        <w:sz w:val="18"/>
        <w:szCs w:val="18"/>
      </w:rPr>
      <w:t xml:space="preserve">  </w:t>
    </w:r>
    <w:proofErr w:type="spellStart"/>
    <w:r w:rsidRPr="00042A5F">
      <w:rPr>
        <w:rStyle w:val="Kpr"/>
        <w:rFonts w:ascii="Arial Narrow" w:hAnsi="Arial Narrow"/>
        <w:sz w:val="18"/>
        <w:szCs w:val="18"/>
      </w:rPr>
      <w:t>mail:aldagul@aldagulymm.com.tr</w:t>
    </w:r>
    <w:proofErr w:type="spellEnd"/>
  </w:p>
  <w:p w:rsidR="00042A5F" w:rsidRPr="00042A5F" w:rsidRDefault="00042A5F" w:rsidP="00042A5F">
    <w:pPr>
      <w:pStyle w:val="Altbilgi"/>
      <w:rPr>
        <w:sz w:val="18"/>
        <w:szCs w:val="18"/>
      </w:rPr>
    </w:pPr>
  </w:p>
  <w:p w:rsidR="00042A5F" w:rsidRDefault="00042A5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3E5" w:rsidRDefault="005943E5" w:rsidP="00042A5F">
      <w:pPr>
        <w:spacing w:after="0" w:line="240" w:lineRule="auto"/>
      </w:pPr>
      <w:r>
        <w:separator/>
      </w:r>
    </w:p>
  </w:footnote>
  <w:footnote w:type="continuationSeparator" w:id="0">
    <w:p w:rsidR="005943E5" w:rsidRDefault="005943E5" w:rsidP="00042A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A5F" w:rsidRDefault="00042A5F" w:rsidP="00042A5F">
    <w:pPr>
      <w:pStyle w:val="stbilgi"/>
      <w:jc w:val="center"/>
    </w:pPr>
    <w:r>
      <w:rPr>
        <w:noProof/>
        <w:lang w:eastAsia="tr-TR"/>
      </w:rPr>
      <w:drawing>
        <wp:inline distT="0" distB="0" distL="0" distR="0" wp14:anchorId="100D7A59" wp14:editId="701B7162">
          <wp:extent cx="2199640" cy="1328420"/>
          <wp:effectExtent l="0" t="0" r="0" b="5080"/>
          <wp:docPr id="1" name="Resim 1" descr="C:\Users\Tam_Tasdik2\AppData\Local\Microsoft\Windows\Temporary Internet Files\Content.IE5\99SKPV41\aldag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C:\Users\Tam_Tasdik2\AppData\Local\Microsoft\Windows\Temporary Internet Files\Content.IE5\99SKPV41\aldagul.jpg"/>
                  <pic:cNvPicPr>
                    <a:picLocks noChangeAspect="1" noChangeArrowheads="1"/>
                  </pic:cNvPicPr>
                </pic:nvPicPr>
                <pic:blipFill>
                  <a:blip r:embed="rId1">
                    <a:extLst>
                      <a:ext uri="{28A0092B-C50C-407E-A947-70E740481C1C}">
                        <a14:useLocalDpi xmlns:a14="http://schemas.microsoft.com/office/drawing/2010/main" val="0"/>
                      </a:ext>
                    </a:extLst>
                  </a:blip>
                  <a:srcRect b="22794"/>
                  <a:stretch>
                    <a:fillRect/>
                  </a:stretch>
                </pic:blipFill>
                <pic:spPr bwMode="auto">
                  <a:xfrm>
                    <a:off x="0" y="0"/>
                    <a:ext cx="2199640" cy="13284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67639"/>
    <w:multiLevelType w:val="multilevel"/>
    <w:tmpl w:val="505E8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5B91DE1"/>
    <w:multiLevelType w:val="multilevel"/>
    <w:tmpl w:val="EA101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3A"/>
    <w:rsid w:val="00042A5F"/>
    <w:rsid w:val="001E7FDA"/>
    <w:rsid w:val="00335B71"/>
    <w:rsid w:val="003E7CB8"/>
    <w:rsid w:val="005943E5"/>
    <w:rsid w:val="00C96E3A"/>
    <w:rsid w:val="00DB5C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2A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2A5F"/>
  </w:style>
  <w:style w:type="paragraph" w:styleId="Altbilgi">
    <w:name w:val="footer"/>
    <w:basedOn w:val="Normal"/>
    <w:link w:val="AltbilgiChar"/>
    <w:uiPriority w:val="99"/>
    <w:unhideWhenUsed/>
    <w:rsid w:val="00042A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2A5F"/>
  </w:style>
  <w:style w:type="paragraph" w:styleId="BalonMetni">
    <w:name w:val="Balloon Text"/>
    <w:basedOn w:val="Normal"/>
    <w:link w:val="BalonMetniChar"/>
    <w:uiPriority w:val="99"/>
    <w:semiHidden/>
    <w:unhideWhenUsed/>
    <w:rsid w:val="00042A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2A5F"/>
    <w:rPr>
      <w:rFonts w:ascii="Tahoma" w:hAnsi="Tahoma" w:cs="Tahoma"/>
      <w:sz w:val="16"/>
      <w:szCs w:val="16"/>
    </w:rPr>
  </w:style>
  <w:style w:type="character" w:styleId="Kpr">
    <w:name w:val="Hyperlink"/>
    <w:basedOn w:val="VarsaylanParagrafYazTipi"/>
    <w:uiPriority w:val="99"/>
    <w:unhideWhenUsed/>
    <w:rsid w:val="00042A5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FD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42A5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42A5F"/>
  </w:style>
  <w:style w:type="paragraph" w:styleId="Altbilgi">
    <w:name w:val="footer"/>
    <w:basedOn w:val="Normal"/>
    <w:link w:val="AltbilgiChar"/>
    <w:uiPriority w:val="99"/>
    <w:unhideWhenUsed/>
    <w:rsid w:val="00042A5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42A5F"/>
  </w:style>
  <w:style w:type="paragraph" w:styleId="BalonMetni">
    <w:name w:val="Balloon Text"/>
    <w:basedOn w:val="Normal"/>
    <w:link w:val="BalonMetniChar"/>
    <w:uiPriority w:val="99"/>
    <w:semiHidden/>
    <w:unhideWhenUsed/>
    <w:rsid w:val="00042A5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2A5F"/>
    <w:rPr>
      <w:rFonts w:ascii="Tahoma" w:hAnsi="Tahoma" w:cs="Tahoma"/>
      <w:sz w:val="16"/>
      <w:szCs w:val="16"/>
    </w:rPr>
  </w:style>
  <w:style w:type="character" w:styleId="Kpr">
    <w:name w:val="Hyperlink"/>
    <w:basedOn w:val="VarsaylanParagrafYazTipi"/>
    <w:uiPriority w:val="99"/>
    <w:unhideWhenUsed/>
    <w:rsid w:val="00042A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230170">
      <w:bodyDiv w:val="1"/>
      <w:marLeft w:val="0"/>
      <w:marRight w:val="0"/>
      <w:marTop w:val="0"/>
      <w:marBottom w:val="0"/>
      <w:divBdr>
        <w:top w:val="none" w:sz="0" w:space="0" w:color="auto"/>
        <w:left w:val="none" w:sz="0" w:space="0" w:color="auto"/>
        <w:bottom w:val="none" w:sz="0" w:space="0" w:color="auto"/>
        <w:right w:val="none" w:sz="0" w:space="0" w:color="auto"/>
      </w:divBdr>
      <w:divsChild>
        <w:div w:id="1360660893">
          <w:marLeft w:val="0"/>
          <w:marRight w:val="0"/>
          <w:marTop w:val="0"/>
          <w:marBottom w:val="0"/>
          <w:divBdr>
            <w:top w:val="single" w:sz="6" w:space="0" w:color="C8C9CA"/>
            <w:left w:val="single" w:sz="6" w:space="0" w:color="C8C9CA"/>
            <w:bottom w:val="single" w:sz="6" w:space="0" w:color="9E9E9E"/>
            <w:right w:val="single" w:sz="6" w:space="0" w:color="9E9E9E"/>
          </w:divBdr>
          <w:divsChild>
            <w:div w:id="2111000870">
              <w:marLeft w:val="0"/>
              <w:marRight w:val="0"/>
              <w:marTop w:val="0"/>
              <w:marBottom w:val="0"/>
              <w:divBdr>
                <w:top w:val="none" w:sz="0" w:space="0" w:color="auto"/>
                <w:left w:val="none" w:sz="0" w:space="0" w:color="auto"/>
                <w:bottom w:val="none" w:sz="0" w:space="0" w:color="auto"/>
                <w:right w:val="none" w:sz="0" w:space="0" w:color="auto"/>
              </w:divBdr>
              <w:divsChild>
                <w:div w:id="1329334002">
                  <w:marLeft w:val="0"/>
                  <w:marRight w:val="0"/>
                  <w:marTop w:val="0"/>
                  <w:marBottom w:val="0"/>
                  <w:divBdr>
                    <w:top w:val="none" w:sz="0" w:space="0" w:color="auto"/>
                    <w:left w:val="none" w:sz="0" w:space="0" w:color="auto"/>
                    <w:bottom w:val="none" w:sz="0" w:space="0" w:color="auto"/>
                    <w:right w:val="none" w:sz="0" w:space="0" w:color="auto"/>
                  </w:divBdr>
                  <w:divsChild>
                    <w:div w:id="655456513">
                      <w:marLeft w:val="0"/>
                      <w:marRight w:val="0"/>
                      <w:marTop w:val="0"/>
                      <w:marBottom w:val="0"/>
                      <w:divBdr>
                        <w:top w:val="none" w:sz="0" w:space="0" w:color="auto"/>
                        <w:left w:val="none" w:sz="0" w:space="0" w:color="auto"/>
                        <w:bottom w:val="none" w:sz="0" w:space="0" w:color="auto"/>
                        <w:right w:val="none" w:sz="0" w:space="0" w:color="auto"/>
                      </w:divBdr>
                      <w:divsChild>
                        <w:div w:id="658387969">
                          <w:marLeft w:val="0"/>
                          <w:marRight w:val="0"/>
                          <w:marTop w:val="0"/>
                          <w:marBottom w:val="0"/>
                          <w:divBdr>
                            <w:top w:val="none" w:sz="0" w:space="0" w:color="auto"/>
                            <w:left w:val="none" w:sz="0" w:space="0" w:color="auto"/>
                            <w:bottom w:val="none" w:sz="0" w:space="0" w:color="auto"/>
                            <w:right w:val="none" w:sz="0" w:space="0" w:color="auto"/>
                          </w:divBdr>
                          <w:divsChild>
                            <w:div w:id="1393577420">
                              <w:marLeft w:val="0"/>
                              <w:marRight w:val="0"/>
                              <w:marTop w:val="0"/>
                              <w:marBottom w:val="0"/>
                              <w:divBdr>
                                <w:top w:val="none" w:sz="0" w:space="0" w:color="auto"/>
                                <w:left w:val="none" w:sz="0" w:space="0" w:color="auto"/>
                                <w:bottom w:val="none" w:sz="0" w:space="0" w:color="auto"/>
                                <w:right w:val="none" w:sz="0" w:space="0" w:color="auto"/>
                              </w:divBdr>
                              <w:divsChild>
                                <w:div w:id="1722827145">
                                  <w:marLeft w:val="0"/>
                                  <w:marRight w:val="0"/>
                                  <w:marTop w:val="0"/>
                                  <w:marBottom w:val="0"/>
                                  <w:divBdr>
                                    <w:top w:val="none" w:sz="0" w:space="0" w:color="auto"/>
                                    <w:left w:val="none" w:sz="0" w:space="0" w:color="auto"/>
                                    <w:bottom w:val="none" w:sz="0" w:space="0" w:color="auto"/>
                                    <w:right w:val="none" w:sz="0" w:space="0" w:color="auto"/>
                                  </w:divBdr>
                                  <w:divsChild>
                                    <w:div w:id="60956650">
                                      <w:marLeft w:val="0"/>
                                      <w:marRight w:val="0"/>
                                      <w:marTop w:val="0"/>
                                      <w:marBottom w:val="0"/>
                                      <w:divBdr>
                                        <w:top w:val="single" w:sz="6" w:space="0" w:color="C8C9CA"/>
                                        <w:left w:val="single" w:sz="6" w:space="0" w:color="C8C9CA"/>
                                        <w:bottom w:val="single" w:sz="6" w:space="0" w:color="9E9E9E"/>
                                        <w:right w:val="single" w:sz="6" w:space="0" w:color="9E9E9E"/>
                                      </w:divBdr>
                                      <w:divsChild>
                                        <w:div w:id="1015770243">
                                          <w:marLeft w:val="0"/>
                                          <w:marRight w:val="0"/>
                                          <w:marTop w:val="0"/>
                                          <w:marBottom w:val="0"/>
                                          <w:divBdr>
                                            <w:top w:val="none" w:sz="0" w:space="0" w:color="auto"/>
                                            <w:left w:val="none" w:sz="0" w:space="0" w:color="auto"/>
                                            <w:bottom w:val="none" w:sz="0" w:space="0" w:color="auto"/>
                                            <w:right w:val="none" w:sz="0" w:space="0" w:color="auto"/>
                                          </w:divBdr>
                                          <w:divsChild>
                                            <w:div w:id="931817818">
                                              <w:marLeft w:val="0"/>
                                              <w:marRight w:val="0"/>
                                              <w:marTop w:val="0"/>
                                              <w:marBottom w:val="0"/>
                                              <w:divBdr>
                                                <w:top w:val="none" w:sz="0" w:space="0" w:color="auto"/>
                                                <w:left w:val="none" w:sz="0" w:space="0" w:color="auto"/>
                                                <w:bottom w:val="none" w:sz="0" w:space="0" w:color="auto"/>
                                                <w:right w:val="none" w:sz="0" w:space="0" w:color="auto"/>
                                              </w:divBdr>
                                              <w:divsChild>
                                                <w:div w:id="852181622">
                                                  <w:marLeft w:val="0"/>
                                                  <w:marRight w:val="0"/>
                                                  <w:marTop w:val="0"/>
                                                  <w:marBottom w:val="0"/>
                                                  <w:divBdr>
                                                    <w:top w:val="none" w:sz="0" w:space="0" w:color="auto"/>
                                                    <w:left w:val="none" w:sz="0" w:space="0" w:color="auto"/>
                                                    <w:bottom w:val="none" w:sz="0" w:space="0" w:color="auto"/>
                                                    <w:right w:val="none" w:sz="0" w:space="0" w:color="auto"/>
                                                  </w:divBdr>
                                                  <w:divsChild>
                                                    <w:div w:id="669332121">
                                                      <w:marLeft w:val="0"/>
                                                      <w:marRight w:val="0"/>
                                                      <w:marTop w:val="0"/>
                                                      <w:marBottom w:val="0"/>
                                                      <w:divBdr>
                                                        <w:top w:val="none" w:sz="0" w:space="0" w:color="auto"/>
                                                        <w:left w:val="none" w:sz="0" w:space="0" w:color="auto"/>
                                                        <w:bottom w:val="none" w:sz="0" w:space="0" w:color="auto"/>
                                                        <w:right w:val="none" w:sz="0" w:space="0" w:color="auto"/>
                                                      </w:divBdr>
                                                      <w:divsChild>
                                                        <w:div w:id="451871865">
                                                          <w:marLeft w:val="0"/>
                                                          <w:marRight w:val="0"/>
                                                          <w:marTop w:val="0"/>
                                                          <w:marBottom w:val="0"/>
                                                          <w:divBdr>
                                                            <w:top w:val="none" w:sz="0" w:space="0" w:color="auto"/>
                                                            <w:left w:val="none" w:sz="0" w:space="0" w:color="auto"/>
                                                            <w:bottom w:val="none" w:sz="0" w:space="0" w:color="auto"/>
                                                            <w:right w:val="none" w:sz="0" w:space="0" w:color="auto"/>
                                                          </w:divBdr>
                                                          <w:divsChild>
                                                            <w:div w:id="1316572102">
                                                              <w:marLeft w:val="0"/>
                                                              <w:marRight w:val="0"/>
                                                              <w:marTop w:val="0"/>
                                                              <w:marBottom w:val="0"/>
                                                              <w:divBdr>
                                                                <w:top w:val="none" w:sz="0" w:space="0" w:color="auto"/>
                                                                <w:left w:val="none" w:sz="0" w:space="0" w:color="auto"/>
                                                                <w:bottom w:val="none" w:sz="0" w:space="0" w:color="auto"/>
                                                                <w:right w:val="none" w:sz="0" w:space="0" w:color="auto"/>
                                                              </w:divBdr>
                                                              <w:divsChild>
                                                                <w:div w:id="748892486">
                                                                  <w:marLeft w:val="0"/>
                                                                  <w:marRight w:val="0"/>
                                                                  <w:marTop w:val="0"/>
                                                                  <w:marBottom w:val="0"/>
                                                                  <w:divBdr>
                                                                    <w:top w:val="none" w:sz="0" w:space="0" w:color="auto"/>
                                                                    <w:left w:val="none" w:sz="0" w:space="0" w:color="auto"/>
                                                                    <w:bottom w:val="none" w:sz="0" w:space="0" w:color="auto"/>
                                                                    <w:right w:val="none" w:sz="0" w:space="0" w:color="auto"/>
                                                                  </w:divBdr>
                                                                  <w:divsChild>
                                                                    <w:div w:id="584728825">
                                                                      <w:marLeft w:val="0"/>
                                                                      <w:marRight w:val="0"/>
                                                                      <w:marTop w:val="0"/>
                                                                      <w:marBottom w:val="0"/>
                                                                      <w:divBdr>
                                                                        <w:top w:val="none" w:sz="0" w:space="0" w:color="auto"/>
                                                                        <w:left w:val="none" w:sz="0" w:space="0" w:color="auto"/>
                                                                        <w:bottom w:val="none" w:sz="0" w:space="0" w:color="auto"/>
                                                                        <w:right w:val="none" w:sz="0" w:space="0" w:color="auto"/>
                                                                      </w:divBdr>
                                                                      <w:divsChild>
                                                                        <w:div w:id="872571161">
                                                                          <w:marLeft w:val="0"/>
                                                                          <w:marRight w:val="0"/>
                                                                          <w:marTop w:val="0"/>
                                                                          <w:marBottom w:val="0"/>
                                                                          <w:divBdr>
                                                                            <w:top w:val="none" w:sz="0" w:space="0" w:color="auto"/>
                                                                            <w:left w:val="none" w:sz="0" w:space="0" w:color="auto"/>
                                                                            <w:bottom w:val="none" w:sz="0" w:space="0" w:color="auto"/>
                                                                            <w:right w:val="none" w:sz="0" w:space="0" w:color="auto"/>
                                                                          </w:divBdr>
                                                                          <w:divsChild>
                                                                            <w:div w:id="312297813">
                                                                              <w:marLeft w:val="0"/>
                                                                              <w:marRight w:val="0"/>
                                                                              <w:marTop w:val="0"/>
                                                                              <w:marBottom w:val="0"/>
                                                                              <w:divBdr>
                                                                                <w:top w:val="none" w:sz="0" w:space="0" w:color="auto"/>
                                                                                <w:left w:val="none" w:sz="0" w:space="0" w:color="auto"/>
                                                                                <w:bottom w:val="none" w:sz="0" w:space="0" w:color="auto"/>
                                                                                <w:right w:val="none" w:sz="0" w:space="0" w:color="auto"/>
                                                                              </w:divBdr>
                                                                              <w:divsChild>
                                                                                <w:div w:id="2878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gidegundem.com/documents/10156/960799/SIRKULER-74-VADELICEKREESKONT.pdf"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ldagulymm.com.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2536</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Banu Aksu</dc:creator>
  <cp:lastModifiedBy>Tam_Tasdik2</cp:lastModifiedBy>
  <cp:revision>4</cp:revision>
  <cp:lastPrinted>2013-05-06T12:08:00Z</cp:lastPrinted>
  <dcterms:created xsi:type="dcterms:W3CDTF">2013-04-19T10:20:00Z</dcterms:created>
  <dcterms:modified xsi:type="dcterms:W3CDTF">2013-05-06T12:09:00Z</dcterms:modified>
</cp:coreProperties>
</file>